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DFA" w:rsidRPr="00256B7B" w:rsidRDefault="00522726" w:rsidP="00522726">
      <w:pPr>
        <w:jc w:val="center"/>
        <w:rPr>
          <w:b/>
          <w:sz w:val="36"/>
        </w:rPr>
      </w:pPr>
      <w:r w:rsidRPr="00256B7B">
        <w:rPr>
          <w:b/>
          <w:sz w:val="36"/>
        </w:rPr>
        <w:t>高齢者委員会のご案内</w:t>
      </w:r>
    </w:p>
    <w:p w:rsidR="00522726" w:rsidRPr="00D04E34" w:rsidRDefault="00522726">
      <w:pPr>
        <w:rPr>
          <w:sz w:val="24"/>
        </w:rPr>
      </w:pPr>
    </w:p>
    <w:p w:rsidR="00D04E34" w:rsidRPr="00D04E34" w:rsidRDefault="00522726" w:rsidP="00522726">
      <w:pPr>
        <w:ind w:firstLineChars="100" w:firstLine="240"/>
        <w:rPr>
          <w:sz w:val="24"/>
        </w:rPr>
      </w:pPr>
      <w:r w:rsidRPr="00D04E34">
        <w:rPr>
          <w:sz w:val="24"/>
        </w:rPr>
        <w:t>高齢者委員会では高齢分野に従事する会員が中心となり、テーマを設けての研修会、事例検討、意見交換、所属地域の情報交換等おこなっております。</w:t>
      </w:r>
    </w:p>
    <w:p w:rsidR="000C4660" w:rsidRDefault="00522726" w:rsidP="00522726">
      <w:pPr>
        <w:ind w:firstLineChars="100" w:firstLine="241"/>
        <w:rPr>
          <w:sz w:val="24"/>
        </w:rPr>
      </w:pPr>
      <w:r w:rsidRPr="00256B7B">
        <w:rPr>
          <w:b/>
          <w:sz w:val="24"/>
          <w:u w:val="wave"/>
        </w:rPr>
        <w:t>自身の所属組織では話しにくいことも同じ社会福祉士の立場でわかりあえる</w:t>
      </w:r>
      <w:r w:rsidRPr="000C4660">
        <w:rPr>
          <w:b/>
          <w:sz w:val="24"/>
          <w:u w:val="wave"/>
        </w:rPr>
        <w:t>こともあるかと思います</w:t>
      </w:r>
      <w:r w:rsidRPr="00D04E34">
        <w:rPr>
          <w:sz w:val="24"/>
        </w:rPr>
        <w:t>。</w:t>
      </w:r>
    </w:p>
    <w:p w:rsidR="00DA1448" w:rsidRPr="00D04E34" w:rsidRDefault="00522726" w:rsidP="00522726">
      <w:pPr>
        <w:ind w:firstLineChars="100" w:firstLine="240"/>
        <w:rPr>
          <w:sz w:val="24"/>
        </w:rPr>
      </w:pPr>
      <w:r w:rsidRPr="00D04E34">
        <w:rPr>
          <w:sz w:val="24"/>
        </w:rPr>
        <w:t>今年度は毎回様々なテーマを設けて開催する予定をしておりますので、ご興味を持たれた方は</w:t>
      </w:r>
      <w:r w:rsidR="00D04E34" w:rsidRPr="00D04E34">
        <w:rPr>
          <w:sz w:val="24"/>
        </w:rPr>
        <w:t>下記</w:t>
      </w:r>
      <w:r w:rsidR="00DA1448" w:rsidRPr="00D04E34">
        <w:rPr>
          <w:sz w:val="24"/>
        </w:rPr>
        <w:t>まで</w:t>
      </w:r>
      <w:r w:rsidRPr="00D04E34">
        <w:rPr>
          <w:sz w:val="24"/>
        </w:rPr>
        <w:t>お気軽にご連絡ください。</w:t>
      </w:r>
    </w:p>
    <w:p w:rsidR="00DA1448" w:rsidRDefault="00522726" w:rsidP="00522726">
      <w:pPr>
        <w:ind w:firstLineChars="100" w:firstLine="240"/>
        <w:rPr>
          <w:sz w:val="24"/>
        </w:rPr>
      </w:pPr>
      <w:r w:rsidRPr="00D04E34">
        <w:rPr>
          <w:rFonts w:hint="eastAsia"/>
          <w:sz w:val="24"/>
        </w:rPr>
        <w:t xml:space="preserve">　　</w:t>
      </w:r>
    </w:p>
    <w:p w:rsidR="000C4660" w:rsidRPr="00D04E34" w:rsidRDefault="000C4660" w:rsidP="00522726">
      <w:pPr>
        <w:ind w:firstLineChars="100" w:firstLine="240"/>
        <w:rPr>
          <w:rFonts w:hint="eastAsia"/>
          <w:sz w:val="24"/>
        </w:rPr>
      </w:pPr>
    </w:p>
    <w:p w:rsidR="00D04E34" w:rsidRPr="00D04E34" w:rsidRDefault="00D04E34" w:rsidP="00DA1448">
      <w:pPr>
        <w:ind w:firstLineChars="300" w:firstLine="720"/>
        <w:rPr>
          <w:sz w:val="24"/>
        </w:rPr>
      </w:pPr>
      <w:r w:rsidRPr="00D04E34">
        <w:rPr>
          <w:rFonts w:hint="eastAsia"/>
          <w:sz w:val="24"/>
        </w:rPr>
        <w:t>日時：</w:t>
      </w:r>
      <w:r w:rsidR="00522726" w:rsidRPr="00D04E34">
        <w:rPr>
          <w:rFonts w:hint="eastAsia"/>
          <w:sz w:val="24"/>
        </w:rPr>
        <w:t>奇数月の中旬</w:t>
      </w:r>
      <w:r w:rsidRPr="00D04E34">
        <w:rPr>
          <w:rFonts w:hint="eastAsia"/>
          <w:sz w:val="24"/>
        </w:rPr>
        <w:t>頃</w:t>
      </w:r>
      <w:r w:rsidR="00522726" w:rsidRPr="00D04E34">
        <w:rPr>
          <w:rFonts w:hint="eastAsia"/>
          <w:sz w:val="24"/>
        </w:rPr>
        <w:t xml:space="preserve">　平日夜</w:t>
      </w:r>
      <w:r w:rsidRPr="00D04E34">
        <w:rPr>
          <w:rFonts w:hint="eastAsia"/>
          <w:sz w:val="24"/>
        </w:rPr>
        <w:t>19</w:t>
      </w:r>
      <w:r w:rsidRPr="00D04E34">
        <w:rPr>
          <w:rFonts w:hint="eastAsia"/>
          <w:sz w:val="24"/>
        </w:rPr>
        <w:t>時～</w:t>
      </w:r>
      <w:r w:rsidRPr="00D04E34">
        <w:rPr>
          <w:rFonts w:hint="eastAsia"/>
          <w:sz w:val="24"/>
        </w:rPr>
        <w:t>20</w:t>
      </w:r>
      <w:r w:rsidRPr="00D04E34">
        <w:rPr>
          <w:rFonts w:hint="eastAsia"/>
          <w:sz w:val="24"/>
        </w:rPr>
        <w:t>時半</w:t>
      </w:r>
    </w:p>
    <w:p w:rsidR="00522726" w:rsidRPr="00D04E34" w:rsidRDefault="00522726" w:rsidP="00D04E34">
      <w:pPr>
        <w:ind w:firstLineChars="600" w:firstLine="1440"/>
        <w:rPr>
          <w:sz w:val="24"/>
        </w:rPr>
      </w:pPr>
      <w:r w:rsidRPr="00D04E34">
        <w:rPr>
          <w:rFonts w:hint="eastAsia"/>
          <w:sz w:val="24"/>
        </w:rPr>
        <w:t>（日程は事前に</w:t>
      </w:r>
      <w:r w:rsidR="00D04E34" w:rsidRPr="00D04E34">
        <w:rPr>
          <w:rFonts w:hint="eastAsia"/>
          <w:sz w:val="24"/>
        </w:rPr>
        <w:t>LINE</w:t>
      </w:r>
      <w:r w:rsidR="00D04E34" w:rsidRPr="00D04E34">
        <w:rPr>
          <w:rFonts w:hint="eastAsia"/>
          <w:sz w:val="24"/>
        </w:rPr>
        <w:t>投票で</w:t>
      </w:r>
      <w:r w:rsidRPr="00D04E34">
        <w:rPr>
          <w:rFonts w:hint="eastAsia"/>
          <w:sz w:val="24"/>
        </w:rPr>
        <w:t>調整</w:t>
      </w:r>
      <w:r w:rsidR="00D04E34" w:rsidRPr="00D04E34">
        <w:rPr>
          <w:rFonts w:hint="eastAsia"/>
          <w:sz w:val="24"/>
        </w:rPr>
        <w:t>します</w:t>
      </w:r>
      <w:r w:rsidRPr="00D04E34">
        <w:rPr>
          <w:rFonts w:hint="eastAsia"/>
          <w:sz w:val="24"/>
        </w:rPr>
        <w:t>）</w:t>
      </w:r>
    </w:p>
    <w:p w:rsidR="00522726" w:rsidRDefault="00D04E34" w:rsidP="00522726">
      <w:pPr>
        <w:ind w:firstLineChars="300" w:firstLine="720"/>
        <w:rPr>
          <w:sz w:val="24"/>
        </w:rPr>
      </w:pPr>
      <w:r w:rsidRPr="00D04E34">
        <w:rPr>
          <w:sz w:val="24"/>
        </w:rPr>
        <w:t>方法：</w:t>
      </w:r>
      <w:r w:rsidR="00522726" w:rsidRPr="00D04E34">
        <w:rPr>
          <w:rFonts w:hint="eastAsia"/>
          <w:sz w:val="24"/>
        </w:rPr>
        <w:t>完全</w:t>
      </w:r>
      <w:r w:rsidR="00522726" w:rsidRPr="00D04E34">
        <w:rPr>
          <w:rFonts w:hint="eastAsia"/>
          <w:sz w:val="24"/>
        </w:rPr>
        <w:t>ZOOM</w:t>
      </w:r>
      <w:r w:rsidR="00522726" w:rsidRPr="00D04E34">
        <w:rPr>
          <w:rFonts w:hint="eastAsia"/>
          <w:sz w:val="24"/>
        </w:rPr>
        <w:t>形式</w:t>
      </w:r>
    </w:p>
    <w:p w:rsidR="00D04E34" w:rsidRPr="00D04E34" w:rsidRDefault="00D04E34" w:rsidP="00522726">
      <w:pPr>
        <w:ind w:firstLineChars="300" w:firstLine="720"/>
        <w:rPr>
          <w:sz w:val="24"/>
        </w:rPr>
      </w:pPr>
      <w:r>
        <w:rPr>
          <w:sz w:val="24"/>
        </w:rPr>
        <w:t xml:space="preserve">　　　興味のあるテーマの回だけの参加も可能です。</w:t>
      </w:r>
    </w:p>
    <w:p w:rsidR="00D04E34" w:rsidRPr="00256B7B" w:rsidRDefault="00D04E34" w:rsidP="00256B7B">
      <w:pPr>
        <w:ind w:firstLineChars="300" w:firstLine="720"/>
        <w:rPr>
          <w:rFonts w:hint="eastAsia"/>
          <w:sz w:val="24"/>
        </w:rPr>
      </w:pPr>
      <w:r>
        <w:rPr>
          <w:sz w:val="24"/>
        </w:rPr>
        <w:t>内容：</w:t>
      </w:r>
      <w:r w:rsidR="00256B7B">
        <w:rPr>
          <w:sz w:val="24"/>
        </w:rPr>
        <w:t xml:space="preserve"> </w:t>
      </w:r>
      <w:r w:rsidR="00256B7B">
        <w:rPr>
          <w:rFonts w:ascii="ＭＳ 明朝" w:eastAsia="ＭＳ 明朝" w:hAnsi="ＭＳ 明朝" w:cs="ＭＳ 明朝"/>
          <w:sz w:val="24"/>
        </w:rPr>
        <w:t>都合により変更の場合がありますのでご了承ください</w:t>
      </w:r>
    </w:p>
    <w:p w:rsidR="00D04E34" w:rsidRPr="00D04E34" w:rsidRDefault="00D04E34" w:rsidP="00D04E34">
      <w:pPr>
        <w:ind w:firstLineChars="300" w:firstLine="720"/>
        <w:rPr>
          <w:sz w:val="24"/>
        </w:rPr>
      </w:pPr>
      <w:r w:rsidRPr="00D04E34">
        <w:rPr>
          <w:sz w:val="24"/>
        </w:rPr>
        <w:t>R4</w:t>
      </w:r>
      <w:r w:rsidRPr="00D04E34">
        <w:rPr>
          <w:sz w:val="24"/>
        </w:rPr>
        <w:t>年</w:t>
      </w:r>
      <w:r w:rsidRPr="00D04E34">
        <w:rPr>
          <w:sz w:val="24"/>
        </w:rPr>
        <w:t>5</w:t>
      </w:r>
      <w:r w:rsidRPr="00D04E34">
        <w:rPr>
          <w:sz w:val="24"/>
        </w:rPr>
        <w:t>月　今年度の高齢者委員会について、</w:t>
      </w:r>
      <w:r w:rsidRPr="00D04E34">
        <w:rPr>
          <w:rFonts w:ascii="ＭＳ 明朝" w:eastAsia="ＭＳ 明朝" w:hAnsi="ＭＳ 明朝" w:cs="ＭＳ 明朝" w:hint="eastAsia"/>
          <w:sz w:val="24"/>
        </w:rPr>
        <w:t>高齢者委員会のあゆみ</w:t>
      </w:r>
    </w:p>
    <w:p w:rsidR="00D04E34" w:rsidRPr="00D04E34" w:rsidRDefault="00D04E34" w:rsidP="00522726">
      <w:pPr>
        <w:ind w:firstLineChars="300" w:firstLine="720"/>
        <w:rPr>
          <w:rFonts w:ascii="ＭＳ 明朝" w:eastAsia="ＭＳ 明朝" w:hAnsi="ＭＳ 明朝" w:cs="ＭＳ 明朝"/>
          <w:sz w:val="24"/>
        </w:rPr>
      </w:pPr>
      <w:r w:rsidRPr="00D04E34">
        <w:rPr>
          <w:rFonts w:ascii="ＭＳ 明朝" w:eastAsia="ＭＳ 明朝" w:hAnsi="ＭＳ 明朝" w:cs="ＭＳ 明朝"/>
          <w:sz w:val="24"/>
        </w:rPr>
        <w:t xml:space="preserve">　　　7月　社会福祉士の倫理綱領・行動規範について</w:t>
      </w:r>
    </w:p>
    <w:p w:rsidR="00D04E34" w:rsidRPr="00D04E34" w:rsidRDefault="00D04E34" w:rsidP="00522726">
      <w:pPr>
        <w:ind w:firstLineChars="300" w:firstLine="720"/>
        <w:rPr>
          <w:rFonts w:ascii="ＭＳ 明朝" w:eastAsia="ＭＳ 明朝" w:hAnsi="ＭＳ 明朝" w:cs="ＭＳ 明朝"/>
          <w:sz w:val="24"/>
        </w:rPr>
      </w:pPr>
      <w:r w:rsidRPr="00D04E34">
        <w:rPr>
          <w:rFonts w:ascii="ＭＳ 明朝" w:eastAsia="ＭＳ 明朝" w:hAnsi="ＭＳ 明朝" w:cs="ＭＳ 明朝"/>
          <w:sz w:val="24"/>
        </w:rPr>
        <w:t xml:space="preserve">　　　9月　事例検討会</w:t>
      </w:r>
    </w:p>
    <w:p w:rsidR="00D04E34" w:rsidRPr="00D04E34" w:rsidRDefault="00D04E34" w:rsidP="00522726">
      <w:pPr>
        <w:ind w:firstLineChars="300" w:firstLine="720"/>
        <w:rPr>
          <w:rFonts w:ascii="ＭＳ 明朝" w:eastAsia="ＭＳ 明朝" w:hAnsi="ＭＳ 明朝" w:cs="ＭＳ 明朝"/>
          <w:sz w:val="24"/>
        </w:rPr>
      </w:pPr>
      <w:r w:rsidRPr="00D04E34">
        <w:rPr>
          <w:rFonts w:ascii="ＭＳ 明朝" w:eastAsia="ＭＳ 明朝" w:hAnsi="ＭＳ 明朝" w:cs="ＭＳ 明朝"/>
          <w:sz w:val="24"/>
        </w:rPr>
        <w:t xml:space="preserve">　　</w:t>
      </w:r>
      <w:r w:rsidRPr="00D04E34">
        <w:rPr>
          <w:rFonts w:ascii="ＭＳ 明朝" w:eastAsia="ＭＳ 明朝" w:hAnsi="ＭＳ 明朝" w:cs="ＭＳ 明朝" w:hint="eastAsia"/>
          <w:sz w:val="24"/>
        </w:rPr>
        <w:t xml:space="preserve"> </w:t>
      </w:r>
      <w:r w:rsidRPr="00D04E34">
        <w:rPr>
          <w:rFonts w:ascii="ＭＳ 明朝" w:eastAsia="ＭＳ 明朝" w:hAnsi="ＭＳ 明朝" w:cs="ＭＳ 明朝"/>
          <w:sz w:val="24"/>
        </w:rPr>
        <w:t>11月</w:t>
      </w:r>
      <w:r w:rsidRPr="00D04E34">
        <w:rPr>
          <w:rFonts w:ascii="ＭＳ 明朝" w:eastAsia="ＭＳ 明朝" w:hAnsi="ＭＳ 明朝" w:cs="ＭＳ 明朝" w:hint="eastAsia"/>
          <w:sz w:val="24"/>
        </w:rPr>
        <w:t xml:space="preserve"> </w:t>
      </w:r>
      <w:r w:rsidRPr="00D04E34">
        <w:rPr>
          <w:rFonts w:ascii="ＭＳ 明朝" w:eastAsia="ＭＳ 明朝" w:hAnsi="ＭＳ 明朝" w:cs="ＭＳ 明朝"/>
          <w:sz w:val="24"/>
        </w:rPr>
        <w:t xml:space="preserve"> 身元保証の問題について</w:t>
      </w:r>
    </w:p>
    <w:p w:rsidR="00D04E34" w:rsidRPr="00D04E34" w:rsidRDefault="00D04E34" w:rsidP="00522726">
      <w:pPr>
        <w:ind w:firstLineChars="300" w:firstLine="720"/>
        <w:rPr>
          <w:rFonts w:ascii="ＭＳ 明朝" w:eastAsia="ＭＳ 明朝" w:hAnsi="ＭＳ 明朝" w:cs="ＭＳ 明朝"/>
          <w:sz w:val="24"/>
        </w:rPr>
      </w:pPr>
      <w:r w:rsidRPr="00D04E34">
        <w:rPr>
          <w:rFonts w:ascii="ＭＳ 明朝" w:eastAsia="ＭＳ 明朝" w:hAnsi="ＭＳ 明朝" w:cs="ＭＳ 明朝"/>
          <w:sz w:val="24"/>
        </w:rPr>
        <w:t>R5年　1月　事例検討</w:t>
      </w:r>
    </w:p>
    <w:p w:rsidR="00D04E34" w:rsidRDefault="00D04E34" w:rsidP="00522726">
      <w:pPr>
        <w:ind w:firstLineChars="300" w:firstLine="720"/>
        <w:rPr>
          <w:rFonts w:ascii="ＭＳ 明朝" w:eastAsia="ＭＳ 明朝" w:hAnsi="ＭＳ 明朝" w:cs="ＭＳ 明朝"/>
          <w:sz w:val="24"/>
        </w:rPr>
      </w:pPr>
      <w:r w:rsidRPr="00D04E34">
        <w:rPr>
          <w:rFonts w:ascii="ＭＳ 明朝" w:eastAsia="ＭＳ 明朝" w:hAnsi="ＭＳ 明朝" w:cs="ＭＳ 明朝"/>
          <w:sz w:val="24"/>
        </w:rPr>
        <w:t xml:space="preserve">　　　3月　今年度の反省、次年度の計画</w:t>
      </w:r>
    </w:p>
    <w:p w:rsidR="00256B7B" w:rsidRDefault="00256B7B" w:rsidP="00522726">
      <w:pPr>
        <w:ind w:firstLineChars="300" w:firstLine="720"/>
        <w:rPr>
          <w:sz w:val="24"/>
        </w:rPr>
      </w:pPr>
    </w:p>
    <w:p w:rsidR="00D04E34" w:rsidRDefault="004434A7" w:rsidP="00522726">
      <w:pPr>
        <w:ind w:firstLineChars="300" w:firstLine="720"/>
        <w:rPr>
          <w:rFonts w:hint="eastAsia"/>
          <w:sz w:val="24"/>
        </w:rPr>
      </w:pPr>
      <w:r>
        <w:rPr>
          <w:noProof/>
          <w:sz w:val="24"/>
        </w:rPr>
        <mc:AlternateContent>
          <mc:Choice Requires="wpg">
            <w:drawing>
              <wp:anchor distT="0" distB="0" distL="114300" distR="114300" simplePos="0" relativeHeight="251661312" behindDoc="0" locked="0" layoutInCell="1" allowOverlap="1">
                <wp:simplePos x="0" y="0"/>
                <wp:positionH relativeFrom="column">
                  <wp:posOffset>434340</wp:posOffset>
                </wp:positionH>
                <wp:positionV relativeFrom="paragraph">
                  <wp:posOffset>120650</wp:posOffset>
                </wp:positionV>
                <wp:extent cx="4772025" cy="971550"/>
                <wp:effectExtent l="0" t="0" r="28575" b="19050"/>
                <wp:wrapNone/>
                <wp:docPr id="5" name="グループ化 5"/>
                <wp:cNvGraphicFramePr/>
                <a:graphic xmlns:a="http://schemas.openxmlformats.org/drawingml/2006/main">
                  <a:graphicData uri="http://schemas.microsoft.com/office/word/2010/wordprocessingGroup">
                    <wpg:wgp>
                      <wpg:cNvGrpSpPr/>
                      <wpg:grpSpPr>
                        <a:xfrm>
                          <a:off x="0" y="0"/>
                          <a:ext cx="4772025" cy="971550"/>
                          <a:chOff x="0" y="0"/>
                          <a:chExt cx="4772025" cy="971550"/>
                        </a:xfrm>
                      </wpg:grpSpPr>
                      <wps:wsp>
                        <wps:cNvPr id="3" name="角丸四角形 3"/>
                        <wps:cNvSpPr/>
                        <wps:spPr>
                          <a:xfrm>
                            <a:off x="0" y="0"/>
                            <a:ext cx="4772025" cy="9715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200025" y="28575"/>
                            <a:ext cx="437197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B7B" w:rsidRPr="004434A7" w:rsidRDefault="00256B7B">
                              <w:pPr>
                                <w:rPr>
                                  <w:rFonts w:hint="eastAsia"/>
                                  <w:sz w:val="24"/>
                                </w:rPr>
                              </w:pPr>
                              <w:r w:rsidRPr="004434A7">
                                <w:rPr>
                                  <w:rFonts w:hint="eastAsia"/>
                                  <w:sz w:val="24"/>
                                </w:rPr>
                                <w:t>新人の</w:t>
                              </w:r>
                              <w:r w:rsidRPr="004434A7">
                                <w:rPr>
                                  <w:sz w:val="24"/>
                                </w:rPr>
                                <w:t>方には</w:t>
                              </w:r>
                              <w:r w:rsidRPr="004434A7">
                                <w:rPr>
                                  <w:rFonts w:hint="eastAsia"/>
                                  <w:sz w:val="24"/>
                                </w:rPr>
                                <w:t>ベテラン</w:t>
                              </w:r>
                              <w:r w:rsidRPr="004434A7">
                                <w:rPr>
                                  <w:sz w:val="24"/>
                                </w:rPr>
                                <w:t>の</w:t>
                              </w:r>
                              <w:r w:rsidRPr="004434A7">
                                <w:rPr>
                                  <w:rFonts w:hint="eastAsia"/>
                                  <w:sz w:val="24"/>
                                </w:rPr>
                                <w:t>会員</w:t>
                              </w:r>
                              <w:r w:rsidRPr="004434A7">
                                <w:rPr>
                                  <w:sz w:val="24"/>
                                </w:rPr>
                                <w:t>から助言をもらえるいい</w:t>
                              </w:r>
                              <w:r w:rsidRPr="004434A7">
                                <w:rPr>
                                  <w:rFonts w:hint="eastAsia"/>
                                  <w:sz w:val="24"/>
                                </w:rPr>
                                <w:t>機会</w:t>
                              </w:r>
                              <w:r w:rsidRPr="004434A7">
                                <w:rPr>
                                  <w:sz w:val="24"/>
                                </w:rPr>
                                <w:t>にもなっています。</w:t>
                              </w:r>
                              <w:r w:rsidRPr="004434A7">
                                <w:rPr>
                                  <w:rFonts w:hint="eastAsia"/>
                                  <w:sz w:val="24"/>
                                </w:rPr>
                                <w:t>困った事例の相談</w:t>
                              </w:r>
                              <w:r w:rsidRPr="004434A7">
                                <w:rPr>
                                  <w:sz w:val="24"/>
                                </w:rPr>
                                <w:t>等もおこなっています。</w:t>
                              </w:r>
                            </w:p>
                            <w:p w:rsidR="00256B7B" w:rsidRPr="004434A7" w:rsidRDefault="00256B7B">
                              <w:pPr>
                                <w:rPr>
                                  <w:rFonts w:hint="eastAsia"/>
                                  <w:sz w:val="24"/>
                                </w:rPr>
                              </w:pPr>
                              <w:r w:rsidRPr="004434A7">
                                <w:rPr>
                                  <w:rFonts w:hint="eastAsia"/>
                                  <w:sz w:val="24"/>
                                </w:rPr>
                                <w:t>一緒に</w:t>
                              </w:r>
                              <w:r w:rsidRPr="004434A7">
                                <w:rPr>
                                  <w:sz w:val="24"/>
                                </w:rPr>
                                <w:t>専門性の向上を目指し</w:t>
                              </w:r>
                              <w:r w:rsidRPr="004434A7">
                                <w:rPr>
                                  <w:rFonts w:hint="eastAsia"/>
                                  <w:sz w:val="24"/>
                                </w:rPr>
                                <w:t>て</w:t>
                              </w:r>
                              <w:r w:rsidRPr="004434A7">
                                <w:rPr>
                                  <w:sz w:val="24"/>
                                </w:rPr>
                                <w:t>頑張りましょう！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 o:spid="_x0000_s1026" style="position:absolute;left:0;text-align:left;margin-left:34.2pt;margin-top:9.5pt;width:375.75pt;height:76.5pt;z-index:251661312" coordsize="47720,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">
                <v:roundrect id="角丸四角形 3" o:spid="_x0000_s1027" style="position:absolute;width:47720;height:9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8lcMA&#10;AADaAAAADwAAAGRycy9kb3ducmV2LnhtbESPT2vCQBTE70K/w/IKvYhummKU1FWkf6BXox56e2Rf&#10;k9DdtyG7TaKfvisIHoeZ+Q2z3o7WiJ463zhW8DxPQBCXTjdcKTgePmcrED4gazSOScGZPGw3D5M1&#10;5toNvKe+CJWIEPY5KqhDaHMpfVmTRT93LXH0flxnMUTZVVJ3OES4NTJNkkxabDgu1NjSW03lb/Fn&#10;FbjFDqeXkJ6WH9/aUGvKLHtfKfX0OO5eQQQawz18a39pBS9wvRJv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W8lcMAAADaAAAADwAAAAAAAAAAAAAAAACYAgAAZHJzL2Rv&#10;d25yZXYueG1sUEsFBgAAAAAEAAQA9QAAAIgDAAAAAA==&#10;" fillcolor="white [3201]" strokecolor="#70ad47 [3209]" strokeweight="1pt">
                  <v:stroke joinstyle="miter"/>
                </v:roundrect>
                <v:shapetype id="_x0000_t202" coordsize="21600,21600" o:spt="202" path="m,l,21600r21600,l21600,xe">
                  <v:stroke joinstyle="miter"/>
                  <v:path gradientshapeok="t" o:connecttype="rect"/>
                </v:shapetype>
                <v:shape id="テキスト ボックス 4" o:spid="_x0000_s1028" type="#_x0000_t202" style="position:absolute;left:2000;top:285;width:43720;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256B7B" w:rsidRPr="004434A7" w:rsidRDefault="00256B7B">
                        <w:pPr>
                          <w:rPr>
                            <w:rFonts w:hint="eastAsia"/>
                            <w:sz w:val="24"/>
                          </w:rPr>
                        </w:pPr>
                        <w:r w:rsidRPr="004434A7">
                          <w:rPr>
                            <w:rFonts w:hint="eastAsia"/>
                            <w:sz w:val="24"/>
                          </w:rPr>
                          <w:t>新人の</w:t>
                        </w:r>
                        <w:r w:rsidRPr="004434A7">
                          <w:rPr>
                            <w:sz w:val="24"/>
                          </w:rPr>
                          <w:t>方には</w:t>
                        </w:r>
                        <w:r w:rsidRPr="004434A7">
                          <w:rPr>
                            <w:rFonts w:hint="eastAsia"/>
                            <w:sz w:val="24"/>
                          </w:rPr>
                          <w:t>ベテラン</w:t>
                        </w:r>
                        <w:r w:rsidRPr="004434A7">
                          <w:rPr>
                            <w:sz w:val="24"/>
                          </w:rPr>
                          <w:t>の</w:t>
                        </w:r>
                        <w:r w:rsidRPr="004434A7">
                          <w:rPr>
                            <w:rFonts w:hint="eastAsia"/>
                            <w:sz w:val="24"/>
                          </w:rPr>
                          <w:t>会員</w:t>
                        </w:r>
                        <w:r w:rsidRPr="004434A7">
                          <w:rPr>
                            <w:sz w:val="24"/>
                          </w:rPr>
                          <w:t>から助言をもらえるいい</w:t>
                        </w:r>
                        <w:r w:rsidRPr="004434A7">
                          <w:rPr>
                            <w:rFonts w:hint="eastAsia"/>
                            <w:sz w:val="24"/>
                          </w:rPr>
                          <w:t>機会</w:t>
                        </w:r>
                        <w:r w:rsidRPr="004434A7">
                          <w:rPr>
                            <w:sz w:val="24"/>
                          </w:rPr>
                          <w:t>にもなっています。</w:t>
                        </w:r>
                        <w:r w:rsidRPr="004434A7">
                          <w:rPr>
                            <w:rFonts w:hint="eastAsia"/>
                            <w:sz w:val="24"/>
                          </w:rPr>
                          <w:t>困った事例の相談</w:t>
                        </w:r>
                        <w:r w:rsidRPr="004434A7">
                          <w:rPr>
                            <w:sz w:val="24"/>
                          </w:rPr>
                          <w:t>等もおこなっています。</w:t>
                        </w:r>
                      </w:p>
                      <w:p w:rsidR="00256B7B" w:rsidRPr="004434A7" w:rsidRDefault="00256B7B">
                        <w:pPr>
                          <w:rPr>
                            <w:rFonts w:hint="eastAsia"/>
                            <w:sz w:val="24"/>
                          </w:rPr>
                        </w:pPr>
                        <w:r w:rsidRPr="004434A7">
                          <w:rPr>
                            <w:rFonts w:hint="eastAsia"/>
                            <w:sz w:val="24"/>
                          </w:rPr>
                          <w:t>一緒に</w:t>
                        </w:r>
                        <w:r w:rsidRPr="004434A7">
                          <w:rPr>
                            <w:sz w:val="24"/>
                          </w:rPr>
                          <w:t>専門性の向上を目指し</w:t>
                        </w:r>
                        <w:r w:rsidRPr="004434A7">
                          <w:rPr>
                            <w:rFonts w:hint="eastAsia"/>
                            <w:sz w:val="24"/>
                          </w:rPr>
                          <w:t>て</w:t>
                        </w:r>
                        <w:r w:rsidRPr="004434A7">
                          <w:rPr>
                            <w:sz w:val="24"/>
                          </w:rPr>
                          <w:t>頑張りましょう！</w:t>
                        </w:r>
                      </w:p>
                    </w:txbxContent>
                  </v:textbox>
                </v:shape>
              </v:group>
            </w:pict>
          </mc:Fallback>
        </mc:AlternateContent>
      </w:r>
    </w:p>
    <w:p w:rsidR="00256B7B" w:rsidRDefault="00256B7B" w:rsidP="00522726">
      <w:pPr>
        <w:ind w:firstLineChars="300" w:firstLine="720"/>
        <w:rPr>
          <w:rFonts w:hint="eastAsia"/>
          <w:sz w:val="24"/>
        </w:rPr>
      </w:pPr>
    </w:p>
    <w:p w:rsidR="00256B7B" w:rsidRDefault="00256B7B" w:rsidP="00522726">
      <w:pPr>
        <w:ind w:firstLineChars="300" w:firstLine="720"/>
        <w:rPr>
          <w:rFonts w:ascii="ＭＳ 明朝" w:eastAsia="ＭＳ 明朝" w:hAnsi="ＭＳ 明朝" w:cs="ＭＳ 明朝"/>
          <w:sz w:val="24"/>
        </w:rPr>
      </w:pPr>
    </w:p>
    <w:p w:rsidR="00256B7B" w:rsidRDefault="00256B7B" w:rsidP="00522726">
      <w:pPr>
        <w:ind w:firstLineChars="300" w:firstLine="720"/>
        <w:rPr>
          <w:rFonts w:ascii="ＭＳ 明朝" w:eastAsia="ＭＳ 明朝" w:hAnsi="ＭＳ 明朝" w:cs="ＭＳ 明朝"/>
          <w:sz w:val="24"/>
        </w:rPr>
      </w:pPr>
    </w:p>
    <w:p w:rsidR="00256B7B" w:rsidRDefault="00256B7B" w:rsidP="00522726">
      <w:pPr>
        <w:ind w:firstLineChars="300" w:firstLine="720"/>
        <w:rPr>
          <w:rFonts w:ascii="ＭＳ 明朝" w:eastAsia="ＭＳ 明朝" w:hAnsi="ＭＳ 明朝" w:cs="ＭＳ 明朝"/>
          <w:sz w:val="24"/>
        </w:rPr>
      </w:pPr>
    </w:p>
    <w:p w:rsidR="00256B7B" w:rsidRDefault="00256B7B" w:rsidP="00522726">
      <w:pPr>
        <w:ind w:firstLineChars="300" w:firstLine="720"/>
        <w:rPr>
          <w:rFonts w:ascii="ＭＳ 明朝" w:eastAsia="ＭＳ 明朝" w:hAnsi="ＭＳ 明朝" w:cs="ＭＳ 明朝"/>
          <w:sz w:val="24"/>
        </w:rPr>
      </w:pPr>
    </w:p>
    <w:p w:rsidR="00256B7B" w:rsidRDefault="00D04E34" w:rsidP="00256B7B">
      <w:pPr>
        <w:ind w:firstLineChars="300" w:firstLine="720"/>
        <w:rPr>
          <w:sz w:val="24"/>
        </w:rPr>
      </w:pPr>
      <w:r>
        <w:rPr>
          <w:rFonts w:ascii="ＭＳ 明朝" w:eastAsia="ＭＳ 明朝" w:hAnsi="ＭＳ 明朝" w:cs="ＭＳ 明朝"/>
          <w:sz w:val="24"/>
        </w:rPr>
        <w:t>※</w:t>
      </w:r>
      <w:r>
        <w:rPr>
          <w:sz w:val="24"/>
        </w:rPr>
        <w:t>問い合わせは以下の</w:t>
      </w:r>
      <w:r>
        <w:rPr>
          <w:sz w:val="24"/>
        </w:rPr>
        <w:t>LINE</w:t>
      </w:r>
      <w:r>
        <w:rPr>
          <w:sz w:val="24"/>
        </w:rPr>
        <w:t>または事務局までお尋ねください。</w:t>
      </w:r>
    </w:p>
    <w:p w:rsidR="00D04E34" w:rsidRPr="00D04E34" w:rsidRDefault="00256B7B" w:rsidP="00256B7B">
      <w:pPr>
        <w:ind w:firstLineChars="300" w:firstLine="630"/>
        <w:rPr>
          <w:rFonts w:hint="eastAsia"/>
          <w:sz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3672840</wp:posOffset>
                </wp:positionH>
                <wp:positionV relativeFrom="paragraph">
                  <wp:posOffset>34925</wp:posOffset>
                </wp:positionV>
                <wp:extent cx="1847850" cy="16668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84785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E34" w:rsidRDefault="00D04E34">
                            <w:r>
                              <w:rPr>
                                <w:noProof/>
                              </w:rPr>
                              <w:drawing>
                                <wp:inline distT="0" distB="0" distL="0" distR="0" wp14:anchorId="617FCF48" wp14:editId="7F3FE959">
                                  <wp:extent cx="1476375" cy="1476375"/>
                                  <wp:effectExtent l="0" t="0" r="9525" b="9525"/>
                                  <wp:docPr id="1" name="図 1" descr="C:\Users\地域包括２\AppData\Local\Microsoft\Windows\INetCache\Content.Word\my_group_1652264054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地域包括２\AppData\Local\Microsoft\Windows\INetCache\Content.Word\my_group_165226405426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89.2pt;margin-top:2.75pt;width:145.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" fillcolor="white [3201]" stroked="f" strokeweight=".5pt">
                <v:textbox>
                  <w:txbxContent>
                    <w:p w:rsidR="00D04E34" w:rsidRDefault="00D04E34">
                      <w:r>
                        <w:rPr>
                          <w:noProof/>
                        </w:rPr>
                        <w:drawing>
                          <wp:inline distT="0" distB="0" distL="0" distR="0" wp14:anchorId="617FCF48" wp14:editId="7F3FE959">
                            <wp:extent cx="1476375" cy="1476375"/>
                            <wp:effectExtent l="0" t="0" r="9525" b="9525"/>
                            <wp:docPr id="1" name="図 1" descr="C:\Users\地域包括２\AppData\Local\Microsoft\Windows\INetCache\Content.Word\my_group_1652264054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地域包括２\AppData\Local\Microsoft\Windows\INetCache\Content.Word\my_group_165226405426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xbxContent>
                </v:textbox>
              </v:shape>
            </w:pict>
          </mc:Fallback>
        </mc:AlternateContent>
      </w:r>
    </w:p>
    <w:p w:rsidR="00522726" w:rsidRPr="00D04E34" w:rsidRDefault="00522726" w:rsidP="00D04E34">
      <w:pPr>
        <w:ind w:right="210" w:firstLineChars="300" w:firstLine="720"/>
        <w:jc w:val="right"/>
        <w:rPr>
          <w:sz w:val="24"/>
        </w:rPr>
      </w:pPr>
    </w:p>
    <w:sectPr w:rsidR="00522726" w:rsidRPr="00D04E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26"/>
    <w:rsid w:val="000C4660"/>
    <w:rsid w:val="00256B7B"/>
    <w:rsid w:val="004434A7"/>
    <w:rsid w:val="00522726"/>
    <w:rsid w:val="008B5DFA"/>
    <w:rsid w:val="009C589C"/>
    <w:rsid w:val="00D04E34"/>
    <w:rsid w:val="00DA1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28AB91-7B0A-4BCD-983F-E3B7A9F7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社会福祉法人同朋会</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山県市南部地域包括支援センター</dc:creator>
  <cp:keywords/>
  <dc:description/>
  <cp:lastModifiedBy>山県市南部地域包括支援センター</cp:lastModifiedBy>
  <cp:revision>6</cp:revision>
  <dcterms:created xsi:type="dcterms:W3CDTF">2022-05-11T03:53:00Z</dcterms:created>
  <dcterms:modified xsi:type="dcterms:W3CDTF">2022-06-28T03:33:00Z</dcterms:modified>
</cp:coreProperties>
</file>